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D752B" w14:textId="158FD886" w:rsidR="00A13AF5" w:rsidRDefault="005050B9" w:rsidP="00876EE3">
      <w:pPr>
        <w:jc w:val="center"/>
        <w:rPr>
          <w:b/>
          <w:u w:val="single"/>
        </w:rPr>
      </w:pPr>
      <w:r>
        <w:rPr>
          <w:b/>
          <w:u w:val="single"/>
        </w:rPr>
        <w:t xml:space="preserve">Arguing </w:t>
      </w:r>
      <w:proofErr w:type="gramStart"/>
      <w:r>
        <w:rPr>
          <w:b/>
          <w:u w:val="single"/>
        </w:rPr>
        <w:t>For</w:t>
      </w:r>
      <w:proofErr w:type="gramEnd"/>
      <w:r>
        <w:rPr>
          <w:b/>
          <w:u w:val="single"/>
        </w:rPr>
        <w:t xml:space="preserve"> a Theme</w:t>
      </w:r>
      <w:r w:rsidR="00876EE3">
        <w:rPr>
          <w:b/>
          <w:u w:val="single"/>
        </w:rPr>
        <w:t xml:space="preserve"> – The Giver</w:t>
      </w:r>
    </w:p>
    <w:p w14:paraId="4923C584" w14:textId="7C5D4765" w:rsidR="00876EE3" w:rsidRDefault="00876EE3" w:rsidP="00876EE3">
      <w:pPr>
        <w:jc w:val="center"/>
        <w:rPr>
          <w:b/>
          <w:u w:val="single"/>
        </w:rPr>
      </w:pPr>
    </w:p>
    <w:p w14:paraId="40531285" w14:textId="77777777" w:rsidR="00876EE3" w:rsidRDefault="00876EE3" w:rsidP="00876EE3">
      <w:r>
        <w:tab/>
        <w:t>Today your task is to show your deep critical thinking ability by declaring a theme in The Giver by Lois Lowry.  To do this you will start by identifying a topic within the text.  Check out the picture of the mind map we created showing many topics in The Giver.</w:t>
      </w:r>
    </w:p>
    <w:p w14:paraId="15FB080B" w14:textId="225290B0" w:rsidR="00876EE3" w:rsidRDefault="00876EE3" w:rsidP="00876EE3">
      <w:r>
        <w:rPr>
          <w:noProof/>
        </w:rPr>
        <w:drawing>
          <wp:inline distT="0" distB="0" distL="0" distR="0" wp14:anchorId="548574DF" wp14:editId="2FA2C6D4">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11.08 topics in the giver.jpg"/>
                    <pic:cNvPicPr/>
                  </pic:nvPicPr>
                  <pic:blipFill>
                    <a:blip r:embed="rId5" cstate="print">
                      <a:extLst>
                        <a:ext uri="{BEBA8EAE-BF5A-486C-A8C5-ECC9F3942E4B}">
                          <a14:imgProps xmlns:a14="http://schemas.microsoft.com/office/drawing/2010/main">
                            <a14:imgLayer r:embed="rId6">
                              <a14:imgEffect>
                                <a14:saturation sat="0"/>
                              </a14:imgEffect>
                              <a14:imgEffect>
                                <a14:brightnessContrast bright="-10000" contrast="75000"/>
                              </a14:imgEffect>
                            </a14:imgLayer>
                          </a14:imgProps>
                        </a:ex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2188E3DB" w14:textId="5F8FFBF1" w:rsidR="00876EE3" w:rsidRDefault="00876EE3" w:rsidP="002F3241">
      <w:pPr>
        <w:ind w:firstLine="720"/>
      </w:pPr>
      <w:r>
        <w:t xml:space="preserve">Then you will continue by writing a declaration sentence such as “I think that Lois Lowry believes _________________ about __________________.  Remember this one from class?  That was the ‘snowball’ activity that we did.  </w:t>
      </w:r>
      <w:r w:rsidR="00D81844">
        <w:t>You will later take this sentence to turn it into a theme statement.</w:t>
      </w:r>
    </w:p>
    <w:p w14:paraId="2349DD6C" w14:textId="5EC9068D" w:rsidR="002F3241" w:rsidRDefault="002F3241" w:rsidP="00876EE3">
      <w:r>
        <w:tab/>
        <w:t xml:space="preserve">Once you have made your </w:t>
      </w:r>
      <w:r w:rsidR="00D81844">
        <w:t>theme sentence and</w:t>
      </w:r>
      <w:r>
        <w:t xml:space="preserve"> you will find at least 3 examples of when that topic shows up in the book.  You will write those examples in the chart below.  This will help you to organize your thinking for your final written assignment.  Check out the example below taken from </w:t>
      </w:r>
      <w:r>
        <w:rPr>
          <w:u w:val="single"/>
        </w:rPr>
        <w:t>The Hunger Games</w:t>
      </w:r>
      <w:r>
        <w:t xml:space="preserve"> by Suzanne Collins</w:t>
      </w:r>
      <w:r w:rsidR="00650322">
        <w:t xml:space="preserve"> (below).  These examples are shared directly in the “Character and Defining Moment” section of the chart.  </w:t>
      </w:r>
    </w:p>
    <w:p w14:paraId="610D2D42" w14:textId="5DCE38F2" w:rsidR="00650322" w:rsidRDefault="00650322" w:rsidP="00876EE3">
      <w:r>
        <w:tab/>
        <w:t>Once you have found all 3 (or more) examples you must then explain how those examples of the theme appearing in the book are helping to advance the theme.  In the example below it states it is one of the first moments of human spirit toppling the government.</w:t>
      </w:r>
    </w:p>
    <w:p w14:paraId="5CDF2000" w14:textId="5ADDFDE1" w:rsidR="00D81844" w:rsidRDefault="00D81844" w:rsidP="00876EE3">
      <w:r>
        <w:t>EXAMPLE:</w:t>
      </w:r>
    </w:p>
    <w:p w14:paraId="1161866B" w14:textId="6038569C" w:rsidR="00D81844" w:rsidRDefault="00D81844" w:rsidP="00876EE3">
      <w:r>
        <w:t>Declaration sentence:  I think Suzanne Collins thinks that an oppressive government cannot defeat the fighting spirit of the common class so long as they refuse to keep fighting.</w:t>
      </w:r>
    </w:p>
    <w:p w14:paraId="6C5F9B93" w14:textId="7E55AB04" w:rsidR="00D81844" w:rsidRPr="00D81844" w:rsidRDefault="00D81844" w:rsidP="00876EE3">
      <w:pPr>
        <w:rPr>
          <w:i/>
        </w:rPr>
      </w:pPr>
      <w:r>
        <w:tab/>
      </w:r>
      <w:r>
        <w:rPr>
          <w:i/>
        </w:rPr>
        <w:t xml:space="preserve">In this </w:t>
      </w:r>
      <w:proofErr w:type="gramStart"/>
      <w:r>
        <w:rPr>
          <w:i/>
        </w:rPr>
        <w:t>example</w:t>
      </w:r>
      <w:proofErr w:type="gramEnd"/>
      <w:r>
        <w:rPr>
          <w:i/>
        </w:rPr>
        <w:t xml:space="preserve"> the topic was “oppression” </w:t>
      </w:r>
    </w:p>
    <w:tbl>
      <w:tblPr>
        <w:tblStyle w:val="TableGrid"/>
        <w:tblW w:w="0" w:type="auto"/>
        <w:tblLook w:val="04A0" w:firstRow="1" w:lastRow="0" w:firstColumn="1" w:lastColumn="0" w:noHBand="0" w:noVBand="1"/>
      </w:tblPr>
      <w:tblGrid>
        <w:gridCol w:w="4675"/>
        <w:gridCol w:w="4675"/>
      </w:tblGrid>
      <w:tr w:rsidR="002F3241" w14:paraId="76A0DBF1" w14:textId="77777777" w:rsidTr="00F73292">
        <w:tc>
          <w:tcPr>
            <w:tcW w:w="9350" w:type="dxa"/>
            <w:gridSpan w:val="2"/>
          </w:tcPr>
          <w:p w14:paraId="42D814C0" w14:textId="6230096E" w:rsidR="002F3241" w:rsidRPr="00D81844" w:rsidRDefault="00D81844" w:rsidP="00876EE3">
            <w:r>
              <w:rPr>
                <w:b/>
              </w:rPr>
              <w:lastRenderedPageBreak/>
              <w:t xml:space="preserve">Theme: </w:t>
            </w:r>
            <w:r>
              <w:t>Oppression is no match for the fighting human spirit</w:t>
            </w:r>
          </w:p>
        </w:tc>
      </w:tr>
      <w:tr w:rsidR="002F3241" w14:paraId="322CB0DE" w14:textId="77777777" w:rsidTr="002F3241">
        <w:tc>
          <w:tcPr>
            <w:tcW w:w="4675" w:type="dxa"/>
          </w:tcPr>
          <w:p w14:paraId="1422B6B9" w14:textId="6F3F4041" w:rsidR="002F3241" w:rsidRPr="000D5497" w:rsidRDefault="000D5497" w:rsidP="00876EE3">
            <w:pPr>
              <w:rPr>
                <w:b/>
              </w:rPr>
            </w:pPr>
            <w:r>
              <w:rPr>
                <w:b/>
              </w:rPr>
              <w:t xml:space="preserve">Character and Defining Moment </w:t>
            </w:r>
          </w:p>
        </w:tc>
        <w:tc>
          <w:tcPr>
            <w:tcW w:w="4675" w:type="dxa"/>
          </w:tcPr>
          <w:p w14:paraId="12C88896" w14:textId="059F831D" w:rsidR="002F3241" w:rsidRPr="000D5497" w:rsidRDefault="000D5497" w:rsidP="00876EE3">
            <w:pPr>
              <w:rPr>
                <w:b/>
              </w:rPr>
            </w:pPr>
            <w:r>
              <w:rPr>
                <w:b/>
              </w:rPr>
              <w:t>Analysis of how this advances the theme</w:t>
            </w:r>
          </w:p>
        </w:tc>
      </w:tr>
      <w:tr w:rsidR="002F3241" w14:paraId="01A2623E" w14:textId="77777777" w:rsidTr="002F3241">
        <w:tc>
          <w:tcPr>
            <w:tcW w:w="4675" w:type="dxa"/>
          </w:tcPr>
          <w:p w14:paraId="778A0E56" w14:textId="25A1CDAB" w:rsidR="002F3241" w:rsidRDefault="000D5497" w:rsidP="00876EE3">
            <w:r>
              <w:t>Katniss Everdeen: Right after Katniss offers to take her sister’s (Prim) place in the Hunger Games her mother is asking her to try her best to survive.  She replies, “…it isn’t in my nature to go down without a fight, even when things seem insurmountable…and I know, because of Prim, I’ll have to.” (page 36)</w:t>
            </w:r>
          </w:p>
        </w:tc>
        <w:tc>
          <w:tcPr>
            <w:tcW w:w="4675" w:type="dxa"/>
          </w:tcPr>
          <w:p w14:paraId="0654E358" w14:textId="24E103C6" w:rsidR="002F3241" w:rsidRDefault="000D5497" w:rsidP="00876EE3">
            <w:r>
              <w:t xml:space="preserve">This shows how Katniss is resolving to never quit </w:t>
            </w:r>
            <w:proofErr w:type="gramStart"/>
            <w:r>
              <w:t>in order for</w:t>
            </w:r>
            <w:proofErr w:type="gramEnd"/>
            <w:r>
              <w:t xml:space="preserve"> her to be able to come back to her family.</w:t>
            </w:r>
            <w:r w:rsidR="008C496E">
              <w:t xml:space="preserve">  This is a clear defining moment of a common person expressing personal motivation to fight for not only their survival but their families.  Her human spirit is motivated by her love for her family and she will never quit no matter how oppressive her government becomes; even in </w:t>
            </w:r>
            <w:proofErr w:type="spellStart"/>
            <w:r w:rsidR="008C496E">
              <w:t>bloodsport</w:t>
            </w:r>
            <w:proofErr w:type="spellEnd"/>
            <w:r w:rsidR="008C496E">
              <w:t>.</w:t>
            </w:r>
            <w:r w:rsidR="00650322">
              <w:t xml:space="preserve">  This moment is only the beginning of the fighting spirit that Katniss will create in her society.</w:t>
            </w:r>
          </w:p>
        </w:tc>
      </w:tr>
    </w:tbl>
    <w:p w14:paraId="0F7AE7E7" w14:textId="4B6B7CA5" w:rsidR="002F3241" w:rsidRDefault="002F3241" w:rsidP="00876EE3"/>
    <w:p w14:paraId="7599B2E2" w14:textId="135098CC" w:rsidR="00650322" w:rsidRDefault="00650322" w:rsidP="00876EE3">
      <w:r>
        <w:tab/>
        <w:t xml:space="preserve">Now that you have completed all your research and organized your ideas into </w:t>
      </w:r>
      <w:r w:rsidR="0038514D">
        <w:t>an organized chart you need to bring it to Mr. Ewert for discussion.  He will likely give you some advice or insight into your project prior to the final writing portion.</w:t>
      </w:r>
    </w:p>
    <w:p w14:paraId="16027592" w14:textId="70D36D1D" w:rsidR="0038514D" w:rsidRDefault="0038514D" w:rsidP="00876EE3">
      <w:r>
        <w:tab/>
        <w:t>You are now ready to write you argument.  To do this you will write:</w:t>
      </w:r>
    </w:p>
    <w:p w14:paraId="7A0DD796" w14:textId="1D64A6D6" w:rsidR="0038514D" w:rsidRDefault="0038514D" w:rsidP="0038514D">
      <w:pPr>
        <w:pStyle w:val="ListParagraph"/>
        <w:numPr>
          <w:ilvl w:val="0"/>
          <w:numId w:val="1"/>
        </w:numPr>
      </w:pPr>
      <w:r>
        <w:t>An introductory paragraph stating a theme of The Giver.</w:t>
      </w:r>
    </w:p>
    <w:p w14:paraId="1431FDFD" w14:textId="4873CBF7" w:rsidR="0038514D" w:rsidRDefault="0038514D" w:rsidP="0038514D">
      <w:pPr>
        <w:pStyle w:val="ListParagraph"/>
        <w:numPr>
          <w:ilvl w:val="0"/>
          <w:numId w:val="1"/>
        </w:numPr>
      </w:pPr>
      <w:r>
        <w:t>A paragraph for each defining moment you have found that shares your theme within the book and how it advances the theme in the story.</w:t>
      </w:r>
    </w:p>
    <w:p w14:paraId="3CE20887" w14:textId="39612CFE" w:rsidR="0038514D" w:rsidRDefault="0038514D" w:rsidP="0038514D">
      <w:pPr>
        <w:pStyle w:val="ListParagraph"/>
        <w:numPr>
          <w:ilvl w:val="0"/>
          <w:numId w:val="1"/>
        </w:numPr>
      </w:pPr>
      <w:r>
        <w:t>A concluding paragraph that reminds the audience of what your theme is and how it advances throughout the book.  A short summary.</w:t>
      </w:r>
    </w:p>
    <w:p w14:paraId="6007F087" w14:textId="18E54FAD" w:rsidR="0038514D" w:rsidRDefault="0038514D" w:rsidP="0038514D">
      <w:pPr>
        <w:ind w:left="360"/>
      </w:pPr>
      <w:r>
        <w:t>Last step: fill out the rubric and hand that bad boy in.</w:t>
      </w:r>
    </w:p>
    <w:p w14:paraId="1530FB4B" w14:textId="0E1595F7" w:rsidR="0038514D" w:rsidRDefault="0038514D" w:rsidP="0038514D"/>
    <w:p w14:paraId="6D26D43C" w14:textId="12864B17" w:rsidR="0038514D" w:rsidRDefault="0038514D" w:rsidP="0038514D">
      <w:pPr>
        <w:rPr>
          <w:u w:val="single"/>
        </w:rPr>
      </w:pPr>
      <w:r>
        <w:rPr>
          <w:u w:val="single"/>
        </w:rPr>
        <w:t xml:space="preserve">Here is a checklist to help you make sure you did everything you were supposed to do </w:t>
      </w:r>
      <w:r w:rsidRPr="0038514D">
        <w:t>(</w:t>
      </w:r>
      <w:proofErr w:type="gramStart"/>
      <w:r w:rsidRPr="0038514D">
        <w:t>actually check</w:t>
      </w:r>
      <w:proofErr w:type="gramEnd"/>
      <w:r w:rsidRPr="0038514D">
        <w:t xml:space="preserve"> them off to make sure)</w:t>
      </w:r>
    </w:p>
    <w:p w14:paraId="3A6831E1" w14:textId="1125A3F1" w:rsidR="0038514D" w:rsidRDefault="0038514D" w:rsidP="0038514D">
      <w:r w:rsidRPr="0038514D">
        <w:t>Did you…</w:t>
      </w:r>
    </w:p>
    <w:p w14:paraId="6C0F0CF8" w14:textId="3DB4607B" w:rsidR="0038514D" w:rsidRDefault="0038514D" w:rsidP="0038514D">
      <w:pPr>
        <w:pStyle w:val="ListParagraph"/>
        <w:numPr>
          <w:ilvl w:val="0"/>
          <w:numId w:val="3"/>
        </w:numPr>
      </w:pPr>
      <w:r>
        <w:t>Choose a topic from the book</w:t>
      </w:r>
    </w:p>
    <w:p w14:paraId="4BE623BA" w14:textId="5C80575B" w:rsidR="0038514D" w:rsidRDefault="0038514D" w:rsidP="0038514D">
      <w:pPr>
        <w:pStyle w:val="ListParagraph"/>
        <w:numPr>
          <w:ilvl w:val="0"/>
          <w:numId w:val="3"/>
        </w:numPr>
      </w:pPr>
      <w:r>
        <w:t>Make a declaration sentence that states what the author believes about that topic</w:t>
      </w:r>
    </w:p>
    <w:p w14:paraId="42A42622" w14:textId="2B06AB6A" w:rsidR="0038514D" w:rsidRDefault="0038514D" w:rsidP="0038514D">
      <w:pPr>
        <w:pStyle w:val="ListParagraph"/>
        <w:numPr>
          <w:ilvl w:val="0"/>
          <w:numId w:val="3"/>
        </w:numPr>
      </w:pPr>
      <w:r>
        <w:t>Turn your declaration sentence into a statement of a theme</w:t>
      </w:r>
    </w:p>
    <w:p w14:paraId="39EACBD6" w14:textId="111B9FE3" w:rsidR="0038514D" w:rsidRDefault="0038514D" w:rsidP="0038514D">
      <w:pPr>
        <w:pStyle w:val="ListParagraph"/>
        <w:numPr>
          <w:ilvl w:val="0"/>
          <w:numId w:val="3"/>
        </w:numPr>
      </w:pPr>
      <w:r>
        <w:t>Find at least 3 examples of that theme occurring in the book</w:t>
      </w:r>
    </w:p>
    <w:p w14:paraId="6BD18833" w14:textId="227461FF" w:rsidR="0038514D" w:rsidRDefault="0038514D" w:rsidP="0038514D">
      <w:pPr>
        <w:pStyle w:val="ListParagraph"/>
        <w:numPr>
          <w:ilvl w:val="0"/>
          <w:numId w:val="3"/>
        </w:numPr>
      </w:pPr>
      <w:r>
        <w:t>Fill out the chart with each of those examples</w:t>
      </w:r>
    </w:p>
    <w:p w14:paraId="65E04754" w14:textId="7FA1255D" w:rsidR="0038514D" w:rsidRDefault="0038514D" w:rsidP="0038514D">
      <w:pPr>
        <w:pStyle w:val="ListParagraph"/>
        <w:numPr>
          <w:ilvl w:val="0"/>
          <w:numId w:val="3"/>
        </w:numPr>
      </w:pPr>
      <w:r>
        <w:t>Explain each of those examples in the “analysis of how this advances the theme” section</w:t>
      </w:r>
    </w:p>
    <w:p w14:paraId="64236A6D" w14:textId="12EA4F2B" w:rsidR="0038514D" w:rsidRDefault="0038514D" w:rsidP="0038514D">
      <w:pPr>
        <w:pStyle w:val="ListParagraph"/>
        <w:numPr>
          <w:ilvl w:val="0"/>
          <w:numId w:val="3"/>
        </w:numPr>
      </w:pPr>
      <w:r>
        <w:t xml:space="preserve">Discuss your progress with Mr. Ewert for any </w:t>
      </w:r>
      <w:proofErr w:type="gramStart"/>
      <w:r>
        <w:t>last minute</w:t>
      </w:r>
      <w:proofErr w:type="gramEnd"/>
      <w:r>
        <w:t xml:space="preserve"> suggestions</w:t>
      </w:r>
    </w:p>
    <w:p w14:paraId="41EBE97B" w14:textId="29758E02" w:rsidR="0038514D" w:rsidRDefault="0038514D" w:rsidP="0038514D">
      <w:pPr>
        <w:pStyle w:val="ListParagraph"/>
        <w:numPr>
          <w:ilvl w:val="0"/>
          <w:numId w:val="3"/>
        </w:numPr>
      </w:pPr>
      <w:r>
        <w:t>Write an introductory paragraph stating your theme</w:t>
      </w:r>
    </w:p>
    <w:p w14:paraId="1DD5BE5E" w14:textId="7B3BB5FD" w:rsidR="0038514D" w:rsidRDefault="0038514D" w:rsidP="0038514D">
      <w:pPr>
        <w:pStyle w:val="ListParagraph"/>
        <w:numPr>
          <w:ilvl w:val="0"/>
          <w:numId w:val="3"/>
        </w:numPr>
      </w:pPr>
      <w:r>
        <w:t>Write a separate paragraph for each of your defining moments including direct evidence from the book</w:t>
      </w:r>
    </w:p>
    <w:p w14:paraId="3CC1B634" w14:textId="52D75BF1" w:rsidR="0038514D" w:rsidRDefault="0038514D" w:rsidP="0038514D">
      <w:pPr>
        <w:pStyle w:val="ListParagraph"/>
        <w:numPr>
          <w:ilvl w:val="0"/>
          <w:numId w:val="3"/>
        </w:numPr>
      </w:pPr>
      <w:r>
        <w:t>Write a concluding paragraph reminding the audience of your argument (summary)</w:t>
      </w:r>
    </w:p>
    <w:p w14:paraId="2AEF0C50" w14:textId="60AD3E00" w:rsidR="00F050C5" w:rsidRDefault="00F050C5" w:rsidP="0038514D">
      <w:pPr>
        <w:pStyle w:val="ListParagraph"/>
        <w:numPr>
          <w:ilvl w:val="0"/>
          <w:numId w:val="3"/>
        </w:numPr>
      </w:pPr>
      <w:r>
        <w:t>Fill out the rubric below</w:t>
      </w:r>
    </w:p>
    <w:p w14:paraId="7130732B" w14:textId="7124B53D" w:rsidR="00F050C5" w:rsidRDefault="00F050C5" w:rsidP="0038514D">
      <w:pPr>
        <w:pStyle w:val="ListParagraph"/>
        <w:numPr>
          <w:ilvl w:val="0"/>
          <w:numId w:val="3"/>
        </w:numPr>
      </w:pPr>
      <w:r>
        <w:t xml:space="preserve">Attach all your materials together in </w:t>
      </w:r>
      <w:r>
        <w:rPr>
          <w:u w:val="single"/>
        </w:rPr>
        <w:t>exactly</w:t>
      </w:r>
      <w:r>
        <w:t xml:space="preserve"> this order</w:t>
      </w:r>
    </w:p>
    <w:p w14:paraId="2849D64E" w14:textId="5924E571" w:rsidR="00F050C5" w:rsidRDefault="00F050C5" w:rsidP="00F050C5">
      <w:pPr>
        <w:pStyle w:val="ListParagraph"/>
        <w:numPr>
          <w:ilvl w:val="1"/>
          <w:numId w:val="3"/>
        </w:numPr>
      </w:pPr>
      <w:r>
        <w:lastRenderedPageBreak/>
        <w:t>The assignment (this paper)</w:t>
      </w:r>
    </w:p>
    <w:p w14:paraId="77831144" w14:textId="35CDF2F1" w:rsidR="00F050C5" w:rsidRDefault="00F050C5" w:rsidP="00F050C5">
      <w:pPr>
        <w:pStyle w:val="ListParagraph"/>
        <w:numPr>
          <w:ilvl w:val="1"/>
          <w:numId w:val="3"/>
        </w:numPr>
      </w:pPr>
      <w:r>
        <w:t xml:space="preserve">The “Arguing </w:t>
      </w:r>
      <w:proofErr w:type="gramStart"/>
      <w:r>
        <w:t>For</w:t>
      </w:r>
      <w:proofErr w:type="gramEnd"/>
      <w:r>
        <w:t xml:space="preserve"> a Theme” chart</w:t>
      </w:r>
    </w:p>
    <w:p w14:paraId="38EDE357" w14:textId="45F6A2C2" w:rsidR="00F050C5" w:rsidRDefault="00F050C5" w:rsidP="00F050C5">
      <w:pPr>
        <w:pStyle w:val="ListParagraph"/>
        <w:numPr>
          <w:ilvl w:val="1"/>
          <w:numId w:val="3"/>
        </w:numPr>
      </w:pPr>
      <w:r>
        <w:t>The final copy of the written work that argues your theme</w:t>
      </w:r>
    </w:p>
    <w:tbl>
      <w:tblPr>
        <w:tblStyle w:val="TableGrid"/>
        <w:tblW w:w="0" w:type="auto"/>
        <w:tblLook w:val="04A0" w:firstRow="1" w:lastRow="0" w:firstColumn="1" w:lastColumn="0" w:noHBand="0" w:noVBand="1"/>
      </w:tblPr>
      <w:tblGrid>
        <w:gridCol w:w="2019"/>
        <w:gridCol w:w="3243"/>
        <w:gridCol w:w="421"/>
        <w:gridCol w:w="441"/>
        <w:gridCol w:w="3226"/>
      </w:tblGrid>
      <w:tr w:rsidR="00F050C5" w14:paraId="5E8E0EF6" w14:textId="77777777" w:rsidTr="00CF684E">
        <w:trPr>
          <w:trHeight w:val="233"/>
        </w:trPr>
        <w:tc>
          <w:tcPr>
            <w:tcW w:w="10707" w:type="dxa"/>
            <w:gridSpan w:val="5"/>
          </w:tcPr>
          <w:p w14:paraId="6DC94CA4" w14:textId="1EAD5E17" w:rsidR="00F050C5" w:rsidRDefault="00F050C5" w:rsidP="00CF684E">
            <w:pPr>
              <w:jc w:val="center"/>
            </w:pPr>
            <w:r>
              <w:t xml:space="preserve">Arguing </w:t>
            </w:r>
            <w:proofErr w:type="gramStart"/>
            <w:r>
              <w:t>For</w:t>
            </w:r>
            <w:proofErr w:type="gramEnd"/>
            <w:r>
              <w:t xml:space="preserve"> a Theme</w:t>
            </w:r>
          </w:p>
        </w:tc>
      </w:tr>
      <w:tr w:rsidR="00F050C5" w14:paraId="429C1BEC" w14:textId="77777777" w:rsidTr="00CF684E">
        <w:trPr>
          <w:trHeight w:val="256"/>
        </w:trPr>
        <w:tc>
          <w:tcPr>
            <w:tcW w:w="2141" w:type="dxa"/>
          </w:tcPr>
          <w:p w14:paraId="0AE0D60D" w14:textId="77777777" w:rsidR="00F050C5" w:rsidRDefault="00F050C5" w:rsidP="00CF684E"/>
        </w:tc>
        <w:tc>
          <w:tcPr>
            <w:tcW w:w="3830" w:type="dxa"/>
          </w:tcPr>
          <w:p w14:paraId="6E806CAA" w14:textId="77777777" w:rsidR="00F050C5" w:rsidRDefault="00F050C5" w:rsidP="00CF684E">
            <w:pPr>
              <w:jc w:val="center"/>
            </w:pPr>
            <w:r>
              <w:t>1</w:t>
            </w:r>
          </w:p>
        </w:tc>
        <w:tc>
          <w:tcPr>
            <w:tcW w:w="451" w:type="dxa"/>
          </w:tcPr>
          <w:p w14:paraId="4FD59B96" w14:textId="77777777" w:rsidR="00F050C5" w:rsidRDefault="00F050C5" w:rsidP="00CF684E">
            <w:pPr>
              <w:jc w:val="center"/>
            </w:pPr>
            <w:r>
              <w:t>2</w:t>
            </w:r>
          </w:p>
        </w:tc>
        <w:tc>
          <w:tcPr>
            <w:tcW w:w="476" w:type="dxa"/>
          </w:tcPr>
          <w:p w14:paraId="50BE9DA3" w14:textId="77777777" w:rsidR="00F050C5" w:rsidRDefault="00F050C5" w:rsidP="00CF684E">
            <w:pPr>
              <w:jc w:val="center"/>
            </w:pPr>
            <w:r>
              <w:t>3</w:t>
            </w:r>
          </w:p>
        </w:tc>
        <w:tc>
          <w:tcPr>
            <w:tcW w:w="3807" w:type="dxa"/>
          </w:tcPr>
          <w:p w14:paraId="3BB24F61" w14:textId="77777777" w:rsidR="00F050C5" w:rsidRDefault="00F050C5" w:rsidP="00CF684E">
            <w:pPr>
              <w:jc w:val="center"/>
            </w:pPr>
            <w:r>
              <w:t>4</w:t>
            </w:r>
          </w:p>
        </w:tc>
      </w:tr>
      <w:tr w:rsidR="00F050C5" w14:paraId="6B044C73" w14:textId="77777777" w:rsidTr="00CF684E">
        <w:trPr>
          <w:trHeight w:val="1075"/>
        </w:trPr>
        <w:tc>
          <w:tcPr>
            <w:tcW w:w="2141" w:type="dxa"/>
          </w:tcPr>
          <w:p w14:paraId="79E804D9" w14:textId="4B0A8955" w:rsidR="00F050C5" w:rsidRDefault="00F050C5" w:rsidP="00CF684E">
            <w:r>
              <w:t>Writing</w:t>
            </w:r>
          </w:p>
        </w:tc>
        <w:tc>
          <w:tcPr>
            <w:tcW w:w="3830" w:type="dxa"/>
          </w:tcPr>
          <w:p w14:paraId="550EEA0C" w14:textId="66A36FC9" w:rsidR="00F050C5" w:rsidRPr="003D0ECF" w:rsidRDefault="005050B9" w:rsidP="00CF684E">
            <w:pPr>
              <w:rPr>
                <w:sz w:val="20"/>
                <w:szCs w:val="20"/>
              </w:rPr>
            </w:pPr>
            <w:r>
              <w:rPr>
                <w:sz w:val="20"/>
                <w:szCs w:val="20"/>
              </w:rPr>
              <w:t xml:space="preserve">The assignment </w:t>
            </w:r>
            <w:proofErr w:type="gramStart"/>
            <w:r>
              <w:rPr>
                <w:sz w:val="20"/>
                <w:szCs w:val="20"/>
              </w:rPr>
              <w:t>is in need of</w:t>
            </w:r>
            <w:proofErr w:type="gramEnd"/>
            <w:r>
              <w:rPr>
                <w:sz w:val="20"/>
                <w:szCs w:val="20"/>
              </w:rPr>
              <w:t xml:space="preserve"> greater organization.  Topic may be unclear with few supporting points.  More factual evidence may be necessary with more detailed explanations to share the writer’s thoughts.  Paragraph formatting and mechanical editing may be an issue.</w:t>
            </w:r>
          </w:p>
        </w:tc>
        <w:tc>
          <w:tcPr>
            <w:tcW w:w="451" w:type="dxa"/>
          </w:tcPr>
          <w:p w14:paraId="3835B9E2" w14:textId="77777777" w:rsidR="00F050C5" w:rsidRPr="003D0ECF" w:rsidRDefault="00F050C5" w:rsidP="00CF684E">
            <w:pPr>
              <w:rPr>
                <w:sz w:val="20"/>
                <w:szCs w:val="20"/>
              </w:rPr>
            </w:pPr>
          </w:p>
        </w:tc>
        <w:tc>
          <w:tcPr>
            <w:tcW w:w="476" w:type="dxa"/>
          </w:tcPr>
          <w:p w14:paraId="0028DFAF" w14:textId="77777777" w:rsidR="00F050C5" w:rsidRPr="003D0ECF" w:rsidRDefault="00F050C5" w:rsidP="00CF684E">
            <w:pPr>
              <w:rPr>
                <w:sz w:val="20"/>
                <w:szCs w:val="20"/>
              </w:rPr>
            </w:pPr>
          </w:p>
        </w:tc>
        <w:tc>
          <w:tcPr>
            <w:tcW w:w="3807" w:type="dxa"/>
          </w:tcPr>
          <w:p w14:paraId="3B19E21D" w14:textId="6B3346B3" w:rsidR="00F050C5" w:rsidRPr="003D0ECF" w:rsidRDefault="005050B9" w:rsidP="00CF684E">
            <w:pPr>
              <w:rPr>
                <w:sz w:val="20"/>
                <w:szCs w:val="20"/>
              </w:rPr>
            </w:pPr>
            <w:r w:rsidRPr="005050B9">
              <w:t xml:space="preserve">The </w:t>
            </w:r>
            <w:r w:rsidRPr="005050B9">
              <w:t>assignment</w:t>
            </w:r>
            <w:r w:rsidRPr="005050B9">
              <w:t xml:space="preserve"> is well organized with a clear topic, supporting points, factual evidence, and logical conclusions</w:t>
            </w:r>
            <w:r w:rsidRPr="005050B9">
              <w:t>.  All mechanical editing is present with impeccable paragraph formatting.</w:t>
            </w:r>
          </w:p>
        </w:tc>
      </w:tr>
      <w:tr w:rsidR="00F050C5" w14:paraId="1997230E" w14:textId="77777777" w:rsidTr="00CF684E">
        <w:trPr>
          <w:trHeight w:val="1731"/>
        </w:trPr>
        <w:tc>
          <w:tcPr>
            <w:tcW w:w="2141" w:type="dxa"/>
          </w:tcPr>
          <w:p w14:paraId="1EF5BECE" w14:textId="7B2A90EC" w:rsidR="00F050C5" w:rsidRDefault="00F050C5" w:rsidP="00CF684E">
            <w:r>
              <w:t>Research and Communication</w:t>
            </w:r>
          </w:p>
        </w:tc>
        <w:tc>
          <w:tcPr>
            <w:tcW w:w="3830" w:type="dxa"/>
          </w:tcPr>
          <w:p w14:paraId="54A5B562" w14:textId="075B97BC" w:rsidR="00F050C5" w:rsidRPr="003D0ECF" w:rsidRDefault="005050B9" w:rsidP="00CF684E">
            <w:pPr>
              <w:rPr>
                <w:sz w:val="20"/>
                <w:szCs w:val="20"/>
              </w:rPr>
            </w:pPr>
            <w:r>
              <w:rPr>
                <w:sz w:val="20"/>
                <w:szCs w:val="20"/>
              </w:rPr>
              <w:t xml:space="preserve">The students </w:t>
            </w:r>
            <w:proofErr w:type="gramStart"/>
            <w:r>
              <w:rPr>
                <w:sz w:val="20"/>
                <w:szCs w:val="20"/>
              </w:rPr>
              <w:t>has</w:t>
            </w:r>
            <w:proofErr w:type="gramEnd"/>
            <w:r>
              <w:rPr>
                <w:sz w:val="20"/>
                <w:szCs w:val="20"/>
              </w:rPr>
              <w:t xml:space="preserve"> shared only some of their ideas with a need for more research.  Evidence of deep critical thinking is lacking and more detail and/or organization is necessary.  Direct examples may not be present or are inaccurately explained.</w:t>
            </w:r>
          </w:p>
        </w:tc>
        <w:tc>
          <w:tcPr>
            <w:tcW w:w="451" w:type="dxa"/>
          </w:tcPr>
          <w:p w14:paraId="742C548E" w14:textId="77777777" w:rsidR="00F050C5" w:rsidRPr="003D0ECF" w:rsidRDefault="00F050C5" w:rsidP="00CF684E">
            <w:pPr>
              <w:rPr>
                <w:sz w:val="20"/>
                <w:szCs w:val="20"/>
              </w:rPr>
            </w:pPr>
          </w:p>
        </w:tc>
        <w:tc>
          <w:tcPr>
            <w:tcW w:w="476" w:type="dxa"/>
          </w:tcPr>
          <w:p w14:paraId="63B4B143" w14:textId="77777777" w:rsidR="00F050C5" w:rsidRPr="003D0ECF" w:rsidRDefault="00F050C5" w:rsidP="00CF684E">
            <w:pPr>
              <w:rPr>
                <w:sz w:val="20"/>
                <w:szCs w:val="20"/>
              </w:rPr>
            </w:pPr>
          </w:p>
        </w:tc>
        <w:tc>
          <w:tcPr>
            <w:tcW w:w="3807" w:type="dxa"/>
          </w:tcPr>
          <w:p w14:paraId="260143EA" w14:textId="18641F2B" w:rsidR="00F050C5" w:rsidRPr="003D0ECF" w:rsidRDefault="00F050C5" w:rsidP="00CF684E">
            <w:pPr>
              <w:rPr>
                <w:sz w:val="20"/>
                <w:szCs w:val="20"/>
              </w:rPr>
            </w:pPr>
            <w:r>
              <w:rPr>
                <w:sz w:val="20"/>
                <w:szCs w:val="20"/>
              </w:rPr>
              <w:t xml:space="preserve">The student has clearly shared their project with a focused presentation that accurately shares their ideas, </w:t>
            </w:r>
            <w:r w:rsidR="005050B9">
              <w:rPr>
                <w:sz w:val="20"/>
                <w:szCs w:val="20"/>
              </w:rPr>
              <w:t>research</w:t>
            </w:r>
            <w:r>
              <w:rPr>
                <w:sz w:val="20"/>
                <w:szCs w:val="20"/>
              </w:rPr>
              <w:t xml:space="preserve">, and deeper thinking about their reading.  </w:t>
            </w:r>
            <w:r w:rsidR="005050B9">
              <w:rPr>
                <w:sz w:val="20"/>
                <w:szCs w:val="20"/>
              </w:rPr>
              <w:t>They have included direct examples of when their theme occurs within the text and clearly explained how it advances throughout the text.</w:t>
            </w:r>
          </w:p>
        </w:tc>
      </w:tr>
      <w:tr w:rsidR="00F050C5" w14:paraId="06CBB0D9" w14:textId="77777777" w:rsidTr="00CF684E">
        <w:trPr>
          <w:trHeight w:val="1497"/>
        </w:trPr>
        <w:tc>
          <w:tcPr>
            <w:tcW w:w="2141" w:type="dxa"/>
          </w:tcPr>
          <w:p w14:paraId="562888A8" w14:textId="77777777" w:rsidR="00F050C5" w:rsidRDefault="00F050C5" w:rsidP="00CF684E">
            <w:r>
              <w:t>Critical Thinking</w:t>
            </w:r>
          </w:p>
        </w:tc>
        <w:tc>
          <w:tcPr>
            <w:tcW w:w="3830" w:type="dxa"/>
          </w:tcPr>
          <w:p w14:paraId="6C0F7430" w14:textId="77777777" w:rsidR="00F050C5" w:rsidRPr="003D0ECF" w:rsidRDefault="00F050C5" w:rsidP="00CF684E">
            <w:pPr>
              <w:rPr>
                <w:sz w:val="20"/>
                <w:szCs w:val="20"/>
              </w:rPr>
            </w:pPr>
            <w:r>
              <w:rPr>
                <w:sz w:val="20"/>
                <w:szCs w:val="20"/>
              </w:rPr>
              <w:t xml:space="preserve">The project reflects little </w:t>
            </w:r>
            <w:proofErr w:type="gramStart"/>
            <w:r>
              <w:rPr>
                <w:sz w:val="20"/>
                <w:szCs w:val="20"/>
              </w:rPr>
              <w:t>personal opinion</w:t>
            </w:r>
            <w:proofErr w:type="gramEnd"/>
            <w:r>
              <w:rPr>
                <w:sz w:val="20"/>
                <w:szCs w:val="20"/>
              </w:rPr>
              <w:t xml:space="preserve"> or understanding of the narratives deeper ideas and purpose.  Either more work or personal insight is required </w:t>
            </w:r>
            <w:proofErr w:type="gramStart"/>
            <w:r>
              <w:rPr>
                <w:sz w:val="20"/>
                <w:szCs w:val="20"/>
              </w:rPr>
              <w:t>in order to</w:t>
            </w:r>
            <w:proofErr w:type="gramEnd"/>
            <w:r>
              <w:rPr>
                <w:sz w:val="20"/>
                <w:szCs w:val="20"/>
              </w:rPr>
              <w:t xml:space="preserve"> share the student’s thinking about what they have read.</w:t>
            </w:r>
          </w:p>
        </w:tc>
        <w:tc>
          <w:tcPr>
            <w:tcW w:w="451" w:type="dxa"/>
          </w:tcPr>
          <w:p w14:paraId="27E94981" w14:textId="77777777" w:rsidR="00F050C5" w:rsidRPr="003D0ECF" w:rsidRDefault="00F050C5" w:rsidP="00CF684E">
            <w:pPr>
              <w:rPr>
                <w:sz w:val="20"/>
                <w:szCs w:val="20"/>
              </w:rPr>
            </w:pPr>
          </w:p>
        </w:tc>
        <w:tc>
          <w:tcPr>
            <w:tcW w:w="476" w:type="dxa"/>
          </w:tcPr>
          <w:p w14:paraId="3BB59B47" w14:textId="77777777" w:rsidR="00F050C5" w:rsidRPr="003D0ECF" w:rsidRDefault="00F050C5" w:rsidP="00CF684E">
            <w:pPr>
              <w:rPr>
                <w:sz w:val="20"/>
                <w:szCs w:val="20"/>
              </w:rPr>
            </w:pPr>
          </w:p>
        </w:tc>
        <w:tc>
          <w:tcPr>
            <w:tcW w:w="3807" w:type="dxa"/>
          </w:tcPr>
          <w:p w14:paraId="4112BC39" w14:textId="363B6AEE" w:rsidR="00F050C5" w:rsidRPr="003D0ECF" w:rsidRDefault="00F050C5" w:rsidP="00CF684E">
            <w:pPr>
              <w:rPr>
                <w:sz w:val="20"/>
                <w:szCs w:val="20"/>
              </w:rPr>
            </w:pPr>
            <w:r>
              <w:rPr>
                <w:sz w:val="20"/>
                <w:szCs w:val="20"/>
              </w:rPr>
              <w:t xml:space="preserve">The student has shared clear evidence of deep understanding of the narrative.  Their project directly reflects personal opinions about the themes, purpose, and style </w:t>
            </w:r>
            <w:r>
              <w:rPr>
                <w:sz w:val="20"/>
                <w:szCs w:val="20"/>
              </w:rPr>
              <w:t xml:space="preserve">of </w:t>
            </w:r>
            <w:r>
              <w:rPr>
                <w:sz w:val="20"/>
                <w:szCs w:val="20"/>
              </w:rPr>
              <w:t xml:space="preserve">writing.  </w:t>
            </w:r>
          </w:p>
        </w:tc>
      </w:tr>
      <w:tr w:rsidR="00F050C5" w14:paraId="3AAA4F25" w14:textId="77777777" w:rsidTr="00CF684E">
        <w:trPr>
          <w:trHeight w:val="350"/>
        </w:trPr>
        <w:tc>
          <w:tcPr>
            <w:tcW w:w="6899" w:type="dxa"/>
            <w:gridSpan w:val="4"/>
          </w:tcPr>
          <w:p w14:paraId="4F4C3C03" w14:textId="77777777" w:rsidR="00F050C5" w:rsidRPr="006E08E7" w:rsidRDefault="00F050C5" w:rsidP="00CF684E">
            <w:pPr>
              <w:jc w:val="right"/>
              <w:rPr>
                <w:sz w:val="32"/>
                <w:szCs w:val="32"/>
              </w:rPr>
            </w:pPr>
            <w:r w:rsidRPr="006E08E7">
              <w:rPr>
                <w:sz w:val="32"/>
                <w:szCs w:val="32"/>
              </w:rPr>
              <w:t>Total</w:t>
            </w:r>
          </w:p>
        </w:tc>
        <w:tc>
          <w:tcPr>
            <w:tcW w:w="3807" w:type="dxa"/>
          </w:tcPr>
          <w:p w14:paraId="3AA72E5C" w14:textId="77777777" w:rsidR="00F050C5" w:rsidRPr="006E08E7" w:rsidRDefault="00F050C5" w:rsidP="00CF684E">
            <w:pPr>
              <w:rPr>
                <w:sz w:val="32"/>
                <w:szCs w:val="32"/>
              </w:rPr>
            </w:pPr>
            <w:r>
              <w:rPr>
                <w:sz w:val="32"/>
                <w:szCs w:val="32"/>
              </w:rPr>
              <w:t xml:space="preserve">                    /12</w:t>
            </w:r>
          </w:p>
        </w:tc>
      </w:tr>
      <w:tr w:rsidR="00F050C5" w14:paraId="2AD9DAF0" w14:textId="77777777" w:rsidTr="00CF684E">
        <w:trPr>
          <w:trHeight w:val="1099"/>
        </w:trPr>
        <w:tc>
          <w:tcPr>
            <w:tcW w:w="10707" w:type="dxa"/>
            <w:gridSpan w:val="5"/>
          </w:tcPr>
          <w:p w14:paraId="32AB2279" w14:textId="77777777" w:rsidR="00F050C5" w:rsidRDefault="00F050C5" w:rsidP="00CF684E">
            <w:pPr>
              <w:rPr>
                <w:sz w:val="20"/>
                <w:szCs w:val="20"/>
              </w:rPr>
            </w:pPr>
            <w:r>
              <w:rPr>
                <w:sz w:val="20"/>
                <w:szCs w:val="20"/>
              </w:rPr>
              <w:t>Additional Notes:</w:t>
            </w:r>
          </w:p>
          <w:p w14:paraId="6A56423D" w14:textId="77777777" w:rsidR="00F050C5" w:rsidRDefault="00F050C5" w:rsidP="00CF684E">
            <w:pPr>
              <w:rPr>
                <w:sz w:val="20"/>
                <w:szCs w:val="20"/>
              </w:rPr>
            </w:pPr>
          </w:p>
          <w:p w14:paraId="0A38068A" w14:textId="77777777" w:rsidR="00F050C5" w:rsidRDefault="00F050C5" w:rsidP="00CF684E">
            <w:pPr>
              <w:rPr>
                <w:sz w:val="20"/>
                <w:szCs w:val="20"/>
              </w:rPr>
            </w:pPr>
          </w:p>
          <w:p w14:paraId="225F9096" w14:textId="77777777" w:rsidR="00F050C5" w:rsidRDefault="00F050C5" w:rsidP="00CF684E">
            <w:pPr>
              <w:rPr>
                <w:sz w:val="20"/>
                <w:szCs w:val="20"/>
              </w:rPr>
            </w:pPr>
          </w:p>
          <w:p w14:paraId="473A83AA" w14:textId="77777777" w:rsidR="00F050C5" w:rsidRPr="003D0ECF" w:rsidRDefault="00F050C5" w:rsidP="00CF684E">
            <w:pPr>
              <w:rPr>
                <w:sz w:val="20"/>
                <w:szCs w:val="20"/>
              </w:rPr>
            </w:pPr>
          </w:p>
        </w:tc>
      </w:tr>
    </w:tbl>
    <w:p w14:paraId="21CED873" w14:textId="08DB77D4" w:rsidR="00F050C5" w:rsidRDefault="00F050C5" w:rsidP="00F050C5"/>
    <w:p w14:paraId="6690C360" w14:textId="5AA41F07" w:rsidR="002F3F0D" w:rsidRDefault="002F3F0D" w:rsidP="00F050C5"/>
    <w:p w14:paraId="6547319F" w14:textId="7747980B" w:rsidR="002F3F0D" w:rsidRDefault="002F3F0D" w:rsidP="00F050C5"/>
    <w:p w14:paraId="10A0E4CC" w14:textId="077610E6" w:rsidR="002F3F0D" w:rsidRDefault="002F3F0D" w:rsidP="00F050C5"/>
    <w:p w14:paraId="5772F02A" w14:textId="6F746654" w:rsidR="002F3F0D" w:rsidRDefault="002F3F0D" w:rsidP="00F050C5"/>
    <w:p w14:paraId="5F869402" w14:textId="48E8F55B" w:rsidR="002F3F0D" w:rsidRDefault="002F3F0D" w:rsidP="00F050C5"/>
    <w:p w14:paraId="2C197BBA" w14:textId="647BD519" w:rsidR="002F3F0D" w:rsidRDefault="002F3F0D" w:rsidP="00F050C5"/>
    <w:p w14:paraId="7DAB0887" w14:textId="77777777" w:rsidR="002F3F0D" w:rsidRDefault="002F3F0D" w:rsidP="00F050C5"/>
    <w:p w14:paraId="08BCFA04" w14:textId="711EF078" w:rsidR="002F3F0D" w:rsidRPr="002F3F0D" w:rsidRDefault="002F3F0D" w:rsidP="002F3F0D">
      <w:pPr>
        <w:jc w:val="center"/>
        <w:rPr>
          <w:b/>
          <w:sz w:val="28"/>
          <w:szCs w:val="28"/>
          <w:u w:val="single"/>
        </w:rPr>
      </w:pPr>
      <w:r>
        <w:rPr>
          <w:b/>
          <w:sz w:val="28"/>
          <w:szCs w:val="28"/>
          <w:u w:val="single"/>
        </w:rPr>
        <w:lastRenderedPageBreak/>
        <w:t xml:space="preserve">Arguing </w:t>
      </w:r>
      <w:proofErr w:type="gramStart"/>
      <w:r>
        <w:rPr>
          <w:b/>
          <w:sz w:val="28"/>
          <w:szCs w:val="28"/>
          <w:u w:val="single"/>
        </w:rPr>
        <w:t>For</w:t>
      </w:r>
      <w:proofErr w:type="gramEnd"/>
      <w:r>
        <w:rPr>
          <w:b/>
          <w:sz w:val="28"/>
          <w:szCs w:val="28"/>
          <w:u w:val="single"/>
        </w:rPr>
        <w:t xml:space="preserve"> a Theme – Organization Chart</w:t>
      </w:r>
    </w:p>
    <w:tbl>
      <w:tblPr>
        <w:tblStyle w:val="TableGrid"/>
        <w:tblW w:w="0" w:type="auto"/>
        <w:tblLook w:val="04A0" w:firstRow="1" w:lastRow="0" w:firstColumn="1" w:lastColumn="0" w:noHBand="0" w:noVBand="1"/>
      </w:tblPr>
      <w:tblGrid>
        <w:gridCol w:w="4675"/>
        <w:gridCol w:w="4675"/>
      </w:tblGrid>
      <w:tr w:rsidR="002F3F0D" w14:paraId="11321E9E" w14:textId="77777777" w:rsidTr="00CF684E">
        <w:tc>
          <w:tcPr>
            <w:tcW w:w="9350" w:type="dxa"/>
            <w:gridSpan w:val="2"/>
          </w:tcPr>
          <w:p w14:paraId="28F9CC37" w14:textId="77777777" w:rsidR="002F3F0D" w:rsidRDefault="002F3F0D" w:rsidP="00CF684E">
            <w:pPr>
              <w:rPr>
                <w:sz w:val="28"/>
                <w:szCs w:val="28"/>
              </w:rPr>
            </w:pPr>
            <w:r>
              <w:rPr>
                <w:b/>
              </w:rPr>
              <w:t xml:space="preserve">Theme: </w:t>
            </w:r>
          </w:p>
          <w:p w14:paraId="364F09A7" w14:textId="54F07D0A" w:rsidR="00977447" w:rsidRPr="00977447" w:rsidRDefault="00977447" w:rsidP="00CF684E">
            <w:pPr>
              <w:rPr>
                <w:sz w:val="28"/>
                <w:szCs w:val="28"/>
              </w:rPr>
            </w:pPr>
          </w:p>
        </w:tc>
      </w:tr>
      <w:tr w:rsidR="002F3F0D" w14:paraId="2C2EB47C" w14:textId="77777777" w:rsidTr="00CF684E">
        <w:tc>
          <w:tcPr>
            <w:tcW w:w="4675" w:type="dxa"/>
          </w:tcPr>
          <w:p w14:paraId="4ACD49CC" w14:textId="77777777" w:rsidR="002F3F0D" w:rsidRPr="000D5497" w:rsidRDefault="002F3F0D" w:rsidP="00CF684E">
            <w:pPr>
              <w:rPr>
                <w:b/>
              </w:rPr>
            </w:pPr>
            <w:r>
              <w:rPr>
                <w:b/>
              </w:rPr>
              <w:t xml:space="preserve">Character and Defining Moment </w:t>
            </w:r>
          </w:p>
        </w:tc>
        <w:tc>
          <w:tcPr>
            <w:tcW w:w="4675" w:type="dxa"/>
          </w:tcPr>
          <w:p w14:paraId="4094EC01" w14:textId="77777777" w:rsidR="002F3F0D" w:rsidRPr="000D5497" w:rsidRDefault="002F3F0D" w:rsidP="00CF684E">
            <w:pPr>
              <w:rPr>
                <w:b/>
              </w:rPr>
            </w:pPr>
            <w:r>
              <w:rPr>
                <w:b/>
              </w:rPr>
              <w:t>Analysis of how this advances the theme</w:t>
            </w:r>
          </w:p>
        </w:tc>
      </w:tr>
      <w:tr w:rsidR="002F3F0D" w14:paraId="714743BA" w14:textId="77777777" w:rsidTr="00CF684E">
        <w:tc>
          <w:tcPr>
            <w:tcW w:w="4675" w:type="dxa"/>
          </w:tcPr>
          <w:p w14:paraId="16CED5E3" w14:textId="08CE8A96" w:rsidR="002F3F0D" w:rsidRDefault="002F3F0D" w:rsidP="00CF684E"/>
        </w:tc>
        <w:tc>
          <w:tcPr>
            <w:tcW w:w="4675" w:type="dxa"/>
          </w:tcPr>
          <w:p w14:paraId="18DEE7BF" w14:textId="77777777" w:rsidR="002F3F0D" w:rsidRDefault="002F3F0D" w:rsidP="00CF684E"/>
          <w:p w14:paraId="0FDC0B91" w14:textId="77777777" w:rsidR="00977447" w:rsidRDefault="00977447" w:rsidP="00CF684E"/>
          <w:p w14:paraId="316D1017" w14:textId="77777777" w:rsidR="00977447" w:rsidRDefault="00977447" w:rsidP="00CF684E"/>
          <w:p w14:paraId="1B5842C4" w14:textId="77777777" w:rsidR="00977447" w:rsidRDefault="00977447" w:rsidP="00CF684E"/>
          <w:p w14:paraId="18FB8B8C" w14:textId="77777777" w:rsidR="00977447" w:rsidRDefault="00977447" w:rsidP="00CF684E"/>
          <w:p w14:paraId="7FCD1C74" w14:textId="77777777" w:rsidR="00977447" w:rsidRDefault="00977447" w:rsidP="00CF684E"/>
          <w:p w14:paraId="1E7299A8" w14:textId="77777777" w:rsidR="00977447" w:rsidRDefault="00977447" w:rsidP="00CF684E"/>
          <w:p w14:paraId="42763DDD" w14:textId="77777777" w:rsidR="00977447" w:rsidRDefault="00977447" w:rsidP="00CF684E"/>
          <w:p w14:paraId="488AF048" w14:textId="77777777" w:rsidR="00977447" w:rsidRDefault="00977447" w:rsidP="00CF684E"/>
          <w:p w14:paraId="0EB19EC2" w14:textId="77777777" w:rsidR="00977447" w:rsidRDefault="00977447" w:rsidP="00CF684E"/>
          <w:p w14:paraId="3B15B189" w14:textId="77777777" w:rsidR="00977447" w:rsidRDefault="00977447" w:rsidP="00CF684E"/>
          <w:p w14:paraId="17F01AF7" w14:textId="4F243518" w:rsidR="00977447" w:rsidRDefault="00977447" w:rsidP="00CF684E"/>
        </w:tc>
      </w:tr>
      <w:tr w:rsidR="00977447" w14:paraId="3EB121F2" w14:textId="77777777" w:rsidTr="00CF684E">
        <w:tc>
          <w:tcPr>
            <w:tcW w:w="9350" w:type="dxa"/>
            <w:gridSpan w:val="2"/>
          </w:tcPr>
          <w:p w14:paraId="38906187" w14:textId="77777777" w:rsidR="00977447" w:rsidRDefault="00977447" w:rsidP="00CF684E">
            <w:pPr>
              <w:rPr>
                <w:sz w:val="28"/>
                <w:szCs w:val="28"/>
              </w:rPr>
            </w:pPr>
            <w:r>
              <w:rPr>
                <w:b/>
              </w:rPr>
              <w:t xml:space="preserve">Theme: </w:t>
            </w:r>
          </w:p>
          <w:p w14:paraId="15FA4EE3" w14:textId="77777777" w:rsidR="00977447" w:rsidRPr="00977447" w:rsidRDefault="00977447" w:rsidP="00CF684E">
            <w:pPr>
              <w:rPr>
                <w:sz w:val="28"/>
                <w:szCs w:val="28"/>
              </w:rPr>
            </w:pPr>
          </w:p>
        </w:tc>
      </w:tr>
      <w:tr w:rsidR="00977447" w14:paraId="1CC16F73" w14:textId="77777777" w:rsidTr="00CF684E">
        <w:tc>
          <w:tcPr>
            <w:tcW w:w="4675" w:type="dxa"/>
          </w:tcPr>
          <w:p w14:paraId="2C7025B2" w14:textId="77777777" w:rsidR="00977447" w:rsidRPr="000D5497" w:rsidRDefault="00977447" w:rsidP="00CF684E">
            <w:pPr>
              <w:rPr>
                <w:b/>
              </w:rPr>
            </w:pPr>
            <w:r>
              <w:rPr>
                <w:b/>
              </w:rPr>
              <w:t xml:space="preserve">Character and Defining Moment </w:t>
            </w:r>
          </w:p>
        </w:tc>
        <w:tc>
          <w:tcPr>
            <w:tcW w:w="4675" w:type="dxa"/>
          </w:tcPr>
          <w:p w14:paraId="6562DCE7" w14:textId="77777777" w:rsidR="00977447" w:rsidRPr="000D5497" w:rsidRDefault="00977447" w:rsidP="00CF684E">
            <w:pPr>
              <w:rPr>
                <w:b/>
              </w:rPr>
            </w:pPr>
            <w:r>
              <w:rPr>
                <w:b/>
              </w:rPr>
              <w:t>Analysis of how this advances the theme</w:t>
            </w:r>
          </w:p>
        </w:tc>
      </w:tr>
      <w:tr w:rsidR="00977447" w14:paraId="14460B53" w14:textId="77777777" w:rsidTr="00CF684E">
        <w:tc>
          <w:tcPr>
            <w:tcW w:w="4675" w:type="dxa"/>
          </w:tcPr>
          <w:p w14:paraId="43DD46F9" w14:textId="77777777" w:rsidR="00977447" w:rsidRDefault="00977447" w:rsidP="00CF684E"/>
        </w:tc>
        <w:tc>
          <w:tcPr>
            <w:tcW w:w="4675" w:type="dxa"/>
          </w:tcPr>
          <w:p w14:paraId="1AF8A124" w14:textId="77777777" w:rsidR="00977447" w:rsidRDefault="00977447" w:rsidP="00CF684E"/>
          <w:p w14:paraId="4F4A9E05" w14:textId="77777777" w:rsidR="00977447" w:rsidRDefault="00977447" w:rsidP="00CF684E"/>
          <w:p w14:paraId="7C9D0BA4" w14:textId="77777777" w:rsidR="00977447" w:rsidRDefault="00977447" w:rsidP="00CF684E"/>
          <w:p w14:paraId="2FD48D03" w14:textId="77777777" w:rsidR="00977447" w:rsidRDefault="00977447" w:rsidP="00CF684E"/>
          <w:p w14:paraId="08327E71" w14:textId="77777777" w:rsidR="00977447" w:rsidRDefault="00977447" w:rsidP="00CF684E"/>
          <w:p w14:paraId="14295A12" w14:textId="77777777" w:rsidR="00977447" w:rsidRDefault="00977447" w:rsidP="00CF684E"/>
          <w:p w14:paraId="11710DAE" w14:textId="77777777" w:rsidR="00977447" w:rsidRDefault="00977447" w:rsidP="00CF684E"/>
          <w:p w14:paraId="392674F9" w14:textId="77777777" w:rsidR="00977447" w:rsidRDefault="00977447" w:rsidP="00CF684E"/>
          <w:p w14:paraId="1362471B" w14:textId="77777777" w:rsidR="00977447" w:rsidRDefault="00977447" w:rsidP="00CF684E"/>
          <w:p w14:paraId="3C4E97B2" w14:textId="77777777" w:rsidR="00977447" w:rsidRDefault="00977447" w:rsidP="00CF684E"/>
          <w:p w14:paraId="2E1E6D0B" w14:textId="77777777" w:rsidR="00977447" w:rsidRDefault="00977447" w:rsidP="00CF684E"/>
          <w:p w14:paraId="604A0F9E" w14:textId="77777777" w:rsidR="00977447" w:rsidRDefault="00977447" w:rsidP="00CF684E"/>
        </w:tc>
      </w:tr>
      <w:tr w:rsidR="00977447" w14:paraId="73493505" w14:textId="77777777" w:rsidTr="00CF684E">
        <w:tc>
          <w:tcPr>
            <w:tcW w:w="9350" w:type="dxa"/>
            <w:gridSpan w:val="2"/>
          </w:tcPr>
          <w:p w14:paraId="5E2D2A58" w14:textId="77777777" w:rsidR="00977447" w:rsidRDefault="00977447" w:rsidP="00CF684E">
            <w:pPr>
              <w:rPr>
                <w:sz w:val="28"/>
                <w:szCs w:val="28"/>
              </w:rPr>
            </w:pPr>
            <w:r>
              <w:rPr>
                <w:b/>
              </w:rPr>
              <w:t xml:space="preserve">Theme: </w:t>
            </w:r>
          </w:p>
          <w:p w14:paraId="05BE5ED8" w14:textId="77777777" w:rsidR="00977447" w:rsidRPr="00977447" w:rsidRDefault="00977447" w:rsidP="00CF684E">
            <w:pPr>
              <w:rPr>
                <w:sz w:val="28"/>
                <w:szCs w:val="28"/>
              </w:rPr>
            </w:pPr>
          </w:p>
        </w:tc>
      </w:tr>
      <w:tr w:rsidR="00977447" w14:paraId="3E290B4A" w14:textId="77777777" w:rsidTr="00CF684E">
        <w:tc>
          <w:tcPr>
            <w:tcW w:w="4675" w:type="dxa"/>
          </w:tcPr>
          <w:p w14:paraId="5A83F5A1" w14:textId="77777777" w:rsidR="00977447" w:rsidRPr="000D5497" w:rsidRDefault="00977447" w:rsidP="00CF684E">
            <w:pPr>
              <w:rPr>
                <w:b/>
              </w:rPr>
            </w:pPr>
            <w:r>
              <w:rPr>
                <w:b/>
              </w:rPr>
              <w:t xml:space="preserve">Character and Defining Moment </w:t>
            </w:r>
          </w:p>
        </w:tc>
        <w:tc>
          <w:tcPr>
            <w:tcW w:w="4675" w:type="dxa"/>
          </w:tcPr>
          <w:p w14:paraId="13730239" w14:textId="77777777" w:rsidR="00977447" w:rsidRPr="000D5497" w:rsidRDefault="00977447" w:rsidP="00CF684E">
            <w:pPr>
              <w:rPr>
                <w:b/>
              </w:rPr>
            </w:pPr>
            <w:r>
              <w:rPr>
                <w:b/>
              </w:rPr>
              <w:t>Analysis of how this advances the theme</w:t>
            </w:r>
          </w:p>
        </w:tc>
      </w:tr>
      <w:tr w:rsidR="00977447" w14:paraId="22F300AC" w14:textId="77777777" w:rsidTr="00CF684E">
        <w:tc>
          <w:tcPr>
            <w:tcW w:w="4675" w:type="dxa"/>
          </w:tcPr>
          <w:p w14:paraId="47A2F3C5" w14:textId="77777777" w:rsidR="00977447" w:rsidRDefault="00977447" w:rsidP="00CF684E"/>
        </w:tc>
        <w:tc>
          <w:tcPr>
            <w:tcW w:w="4675" w:type="dxa"/>
          </w:tcPr>
          <w:p w14:paraId="516E96E5" w14:textId="77777777" w:rsidR="00977447" w:rsidRDefault="00977447" w:rsidP="00CF684E"/>
          <w:p w14:paraId="1A9FB03A" w14:textId="77777777" w:rsidR="00977447" w:rsidRDefault="00977447" w:rsidP="00CF684E"/>
          <w:p w14:paraId="7B385D29" w14:textId="77777777" w:rsidR="00977447" w:rsidRDefault="00977447" w:rsidP="00CF684E"/>
          <w:p w14:paraId="3C5AE1A9" w14:textId="77777777" w:rsidR="00977447" w:rsidRDefault="00977447" w:rsidP="00CF684E"/>
          <w:p w14:paraId="058FDC4D" w14:textId="77777777" w:rsidR="00977447" w:rsidRDefault="00977447" w:rsidP="00CF684E"/>
          <w:p w14:paraId="7B032985" w14:textId="77777777" w:rsidR="00977447" w:rsidRDefault="00977447" w:rsidP="00CF684E"/>
          <w:p w14:paraId="435CD252" w14:textId="77777777" w:rsidR="00977447" w:rsidRDefault="00977447" w:rsidP="00CF684E"/>
          <w:p w14:paraId="5AFD6922" w14:textId="77777777" w:rsidR="00977447" w:rsidRDefault="00977447" w:rsidP="00CF684E"/>
          <w:p w14:paraId="46B712EB" w14:textId="77777777" w:rsidR="00977447" w:rsidRDefault="00977447" w:rsidP="00CF684E"/>
          <w:p w14:paraId="785DABD7" w14:textId="77777777" w:rsidR="00977447" w:rsidRDefault="00977447" w:rsidP="00CF684E"/>
          <w:p w14:paraId="3C965B94" w14:textId="77777777" w:rsidR="00977447" w:rsidRDefault="00977447" w:rsidP="00CF684E"/>
          <w:p w14:paraId="6F441BFF" w14:textId="77777777" w:rsidR="00977447" w:rsidRDefault="00977447" w:rsidP="00CF684E"/>
        </w:tc>
      </w:tr>
      <w:tr w:rsidR="00AC7BB3" w14:paraId="4C1FC587" w14:textId="77777777" w:rsidTr="00CF684E">
        <w:tc>
          <w:tcPr>
            <w:tcW w:w="9350" w:type="dxa"/>
            <w:gridSpan w:val="2"/>
          </w:tcPr>
          <w:p w14:paraId="4975E73E" w14:textId="77777777" w:rsidR="00AC7BB3" w:rsidRDefault="00AC7BB3" w:rsidP="00CF684E">
            <w:pPr>
              <w:rPr>
                <w:sz w:val="28"/>
                <w:szCs w:val="28"/>
              </w:rPr>
            </w:pPr>
            <w:r>
              <w:rPr>
                <w:b/>
              </w:rPr>
              <w:lastRenderedPageBreak/>
              <w:t xml:space="preserve">Theme: </w:t>
            </w:r>
          </w:p>
          <w:p w14:paraId="4B350579" w14:textId="77777777" w:rsidR="00AC7BB3" w:rsidRPr="00977447" w:rsidRDefault="00AC7BB3" w:rsidP="00CF684E">
            <w:pPr>
              <w:rPr>
                <w:sz w:val="28"/>
                <w:szCs w:val="28"/>
              </w:rPr>
            </w:pPr>
          </w:p>
        </w:tc>
      </w:tr>
      <w:tr w:rsidR="00AC7BB3" w14:paraId="470537EB" w14:textId="77777777" w:rsidTr="00CF684E">
        <w:tc>
          <w:tcPr>
            <w:tcW w:w="4675" w:type="dxa"/>
          </w:tcPr>
          <w:p w14:paraId="79E9AC53" w14:textId="77777777" w:rsidR="00AC7BB3" w:rsidRPr="000D5497" w:rsidRDefault="00AC7BB3" w:rsidP="00CF684E">
            <w:pPr>
              <w:rPr>
                <w:b/>
              </w:rPr>
            </w:pPr>
            <w:r>
              <w:rPr>
                <w:b/>
              </w:rPr>
              <w:t xml:space="preserve">Character and Defining Moment </w:t>
            </w:r>
          </w:p>
        </w:tc>
        <w:tc>
          <w:tcPr>
            <w:tcW w:w="4675" w:type="dxa"/>
          </w:tcPr>
          <w:p w14:paraId="1484D5A8" w14:textId="77777777" w:rsidR="00AC7BB3" w:rsidRPr="000D5497" w:rsidRDefault="00AC7BB3" w:rsidP="00CF684E">
            <w:pPr>
              <w:rPr>
                <w:b/>
              </w:rPr>
            </w:pPr>
            <w:r>
              <w:rPr>
                <w:b/>
              </w:rPr>
              <w:t>Analysis of how this advances the theme</w:t>
            </w:r>
          </w:p>
        </w:tc>
      </w:tr>
      <w:tr w:rsidR="00AC7BB3" w14:paraId="712BBF4B" w14:textId="77777777" w:rsidTr="00CF684E">
        <w:tc>
          <w:tcPr>
            <w:tcW w:w="4675" w:type="dxa"/>
          </w:tcPr>
          <w:p w14:paraId="2E3EFA74" w14:textId="77777777" w:rsidR="00AC7BB3" w:rsidRDefault="00AC7BB3" w:rsidP="00CF684E"/>
        </w:tc>
        <w:tc>
          <w:tcPr>
            <w:tcW w:w="4675" w:type="dxa"/>
          </w:tcPr>
          <w:p w14:paraId="411B03F1" w14:textId="77777777" w:rsidR="00AC7BB3" w:rsidRDefault="00AC7BB3" w:rsidP="00CF684E"/>
          <w:p w14:paraId="4472F92F" w14:textId="77777777" w:rsidR="00AC7BB3" w:rsidRDefault="00AC7BB3" w:rsidP="00CF684E"/>
          <w:p w14:paraId="09CE689A" w14:textId="77777777" w:rsidR="00AC7BB3" w:rsidRDefault="00AC7BB3" w:rsidP="00CF684E"/>
          <w:p w14:paraId="4E8F9E55" w14:textId="77777777" w:rsidR="00AC7BB3" w:rsidRDefault="00AC7BB3" w:rsidP="00CF684E"/>
          <w:p w14:paraId="76B9FA2B" w14:textId="77777777" w:rsidR="00AC7BB3" w:rsidRDefault="00AC7BB3" w:rsidP="00CF684E"/>
          <w:p w14:paraId="57BF34E9" w14:textId="77777777" w:rsidR="00AC7BB3" w:rsidRDefault="00AC7BB3" w:rsidP="00CF684E"/>
          <w:p w14:paraId="5D5DC10F" w14:textId="77777777" w:rsidR="00AC7BB3" w:rsidRDefault="00AC7BB3" w:rsidP="00CF684E"/>
          <w:p w14:paraId="70C4444C" w14:textId="77777777" w:rsidR="00AC7BB3" w:rsidRDefault="00AC7BB3" w:rsidP="00CF684E"/>
          <w:p w14:paraId="347D0E5F" w14:textId="77777777" w:rsidR="00AC7BB3" w:rsidRDefault="00AC7BB3" w:rsidP="00CF684E"/>
          <w:p w14:paraId="3C9D289B" w14:textId="77777777" w:rsidR="00AC7BB3" w:rsidRDefault="00AC7BB3" w:rsidP="00CF684E"/>
          <w:p w14:paraId="742B90D5" w14:textId="77777777" w:rsidR="00AC7BB3" w:rsidRDefault="00AC7BB3" w:rsidP="00CF684E"/>
          <w:p w14:paraId="46602301" w14:textId="77777777" w:rsidR="00AC7BB3" w:rsidRDefault="00AC7BB3" w:rsidP="00CF684E"/>
        </w:tc>
      </w:tr>
      <w:tr w:rsidR="00AC7BB3" w14:paraId="073C0542" w14:textId="77777777" w:rsidTr="00CF684E">
        <w:tc>
          <w:tcPr>
            <w:tcW w:w="9350" w:type="dxa"/>
            <w:gridSpan w:val="2"/>
          </w:tcPr>
          <w:p w14:paraId="36568999" w14:textId="77777777" w:rsidR="00AC7BB3" w:rsidRDefault="00AC7BB3" w:rsidP="00CF684E">
            <w:pPr>
              <w:rPr>
                <w:sz w:val="28"/>
                <w:szCs w:val="28"/>
              </w:rPr>
            </w:pPr>
            <w:r>
              <w:rPr>
                <w:b/>
              </w:rPr>
              <w:t xml:space="preserve">Theme: </w:t>
            </w:r>
          </w:p>
          <w:p w14:paraId="30E9750B" w14:textId="77777777" w:rsidR="00AC7BB3" w:rsidRPr="00977447" w:rsidRDefault="00AC7BB3" w:rsidP="00CF684E">
            <w:pPr>
              <w:rPr>
                <w:sz w:val="28"/>
                <w:szCs w:val="28"/>
              </w:rPr>
            </w:pPr>
          </w:p>
        </w:tc>
      </w:tr>
      <w:tr w:rsidR="00AC7BB3" w14:paraId="55F8EBBE" w14:textId="77777777" w:rsidTr="00CF684E">
        <w:tc>
          <w:tcPr>
            <w:tcW w:w="4675" w:type="dxa"/>
          </w:tcPr>
          <w:p w14:paraId="24A27BC9" w14:textId="77777777" w:rsidR="00AC7BB3" w:rsidRPr="000D5497" w:rsidRDefault="00AC7BB3" w:rsidP="00CF684E">
            <w:pPr>
              <w:rPr>
                <w:b/>
              </w:rPr>
            </w:pPr>
            <w:r>
              <w:rPr>
                <w:b/>
              </w:rPr>
              <w:t xml:space="preserve">Character and Defining Moment </w:t>
            </w:r>
          </w:p>
        </w:tc>
        <w:tc>
          <w:tcPr>
            <w:tcW w:w="4675" w:type="dxa"/>
          </w:tcPr>
          <w:p w14:paraId="08739A73" w14:textId="77777777" w:rsidR="00AC7BB3" w:rsidRPr="000D5497" w:rsidRDefault="00AC7BB3" w:rsidP="00CF684E">
            <w:pPr>
              <w:rPr>
                <w:b/>
              </w:rPr>
            </w:pPr>
            <w:r>
              <w:rPr>
                <w:b/>
              </w:rPr>
              <w:t>Analysis of how this advances the theme</w:t>
            </w:r>
          </w:p>
        </w:tc>
      </w:tr>
      <w:tr w:rsidR="00AC7BB3" w14:paraId="518CCC4F" w14:textId="77777777" w:rsidTr="00CF684E">
        <w:tc>
          <w:tcPr>
            <w:tcW w:w="4675" w:type="dxa"/>
          </w:tcPr>
          <w:p w14:paraId="4978BA2E" w14:textId="77777777" w:rsidR="00AC7BB3" w:rsidRDefault="00AC7BB3" w:rsidP="00CF684E"/>
        </w:tc>
        <w:tc>
          <w:tcPr>
            <w:tcW w:w="4675" w:type="dxa"/>
          </w:tcPr>
          <w:p w14:paraId="378B4E9A" w14:textId="77777777" w:rsidR="00AC7BB3" w:rsidRDefault="00AC7BB3" w:rsidP="00CF684E"/>
          <w:p w14:paraId="76534641" w14:textId="77777777" w:rsidR="00AC7BB3" w:rsidRDefault="00AC7BB3" w:rsidP="00CF684E"/>
          <w:p w14:paraId="73BB236C" w14:textId="77777777" w:rsidR="00AC7BB3" w:rsidRDefault="00AC7BB3" w:rsidP="00CF684E"/>
          <w:p w14:paraId="6D4AD128" w14:textId="77777777" w:rsidR="00AC7BB3" w:rsidRDefault="00AC7BB3" w:rsidP="00CF684E"/>
          <w:p w14:paraId="6A46CD29" w14:textId="77777777" w:rsidR="00AC7BB3" w:rsidRDefault="00AC7BB3" w:rsidP="00CF684E"/>
          <w:p w14:paraId="393991CF" w14:textId="77777777" w:rsidR="00AC7BB3" w:rsidRDefault="00AC7BB3" w:rsidP="00CF684E"/>
          <w:p w14:paraId="709B8BF6" w14:textId="77777777" w:rsidR="00AC7BB3" w:rsidRDefault="00AC7BB3" w:rsidP="00CF684E"/>
          <w:p w14:paraId="1A554D70" w14:textId="77777777" w:rsidR="00AC7BB3" w:rsidRDefault="00AC7BB3" w:rsidP="00CF684E"/>
          <w:p w14:paraId="558878E9" w14:textId="77777777" w:rsidR="00AC7BB3" w:rsidRDefault="00AC7BB3" w:rsidP="00CF684E"/>
          <w:p w14:paraId="6F935776" w14:textId="77777777" w:rsidR="00AC7BB3" w:rsidRDefault="00AC7BB3" w:rsidP="00CF684E"/>
          <w:p w14:paraId="028F3B63" w14:textId="77777777" w:rsidR="00AC7BB3" w:rsidRDefault="00AC7BB3" w:rsidP="00CF684E"/>
          <w:p w14:paraId="4BE5FFA2" w14:textId="77777777" w:rsidR="00AC7BB3" w:rsidRDefault="00AC7BB3" w:rsidP="00CF684E"/>
        </w:tc>
      </w:tr>
      <w:tr w:rsidR="00AC7BB3" w14:paraId="376B59CF" w14:textId="77777777" w:rsidTr="00CF684E">
        <w:tc>
          <w:tcPr>
            <w:tcW w:w="9350" w:type="dxa"/>
            <w:gridSpan w:val="2"/>
          </w:tcPr>
          <w:p w14:paraId="2186D71B" w14:textId="77777777" w:rsidR="00AC7BB3" w:rsidRDefault="00AC7BB3" w:rsidP="00CF684E">
            <w:pPr>
              <w:rPr>
                <w:sz w:val="28"/>
                <w:szCs w:val="28"/>
              </w:rPr>
            </w:pPr>
            <w:r>
              <w:rPr>
                <w:b/>
              </w:rPr>
              <w:t xml:space="preserve">Theme: </w:t>
            </w:r>
          </w:p>
          <w:p w14:paraId="4CF6E992" w14:textId="77777777" w:rsidR="00AC7BB3" w:rsidRPr="00977447" w:rsidRDefault="00AC7BB3" w:rsidP="00CF684E">
            <w:pPr>
              <w:rPr>
                <w:sz w:val="28"/>
                <w:szCs w:val="28"/>
              </w:rPr>
            </w:pPr>
          </w:p>
        </w:tc>
      </w:tr>
      <w:tr w:rsidR="00AC7BB3" w14:paraId="557B8292" w14:textId="77777777" w:rsidTr="00CF684E">
        <w:tc>
          <w:tcPr>
            <w:tcW w:w="4675" w:type="dxa"/>
          </w:tcPr>
          <w:p w14:paraId="2C6136E3" w14:textId="77777777" w:rsidR="00AC7BB3" w:rsidRPr="000D5497" w:rsidRDefault="00AC7BB3" w:rsidP="00CF684E">
            <w:pPr>
              <w:rPr>
                <w:b/>
              </w:rPr>
            </w:pPr>
            <w:r>
              <w:rPr>
                <w:b/>
              </w:rPr>
              <w:t xml:space="preserve">Character and Defining Moment </w:t>
            </w:r>
          </w:p>
        </w:tc>
        <w:tc>
          <w:tcPr>
            <w:tcW w:w="4675" w:type="dxa"/>
          </w:tcPr>
          <w:p w14:paraId="28837064" w14:textId="77777777" w:rsidR="00AC7BB3" w:rsidRPr="000D5497" w:rsidRDefault="00AC7BB3" w:rsidP="00CF684E">
            <w:pPr>
              <w:rPr>
                <w:b/>
              </w:rPr>
            </w:pPr>
            <w:r>
              <w:rPr>
                <w:b/>
              </w:rPr>
              <w:t>Analysis of how this advances the theme</w:t>
            </w:r>
          </w:p>
        </w:tc>
      </w:tr>
      <w:tr w:rsidR="00AC7BB3" w14:paraId="573AA731" w14:textId="77777777" w:rsidTr="00CF684E">
        <w:tc>
          <w:tcPr>
            <w:tcW w:w="4675" w:type="dxa"/>
          </w:tcPr>
          <w:p w14:paraId="7E4CF77F" w14:textId="77777777" w:rsidR="00AC7BB3" w:rsidRDefault="00AC7BB3" w:rsidP="00CF684E"/>
        </w:tc>
        <w:tc>
          <w:tcPr>
            <w:tcW w:w="4675" w:type="dxa"/>
          </w:tcPr>
          <w:p w14:paraId="69BFC8E2" w14:textId="77777777" w:rsidR="00AC7BB3" w:rsidRDefault="00AC7BB3" w:rsidP="00CF684E"/>
          <w:p w14:paraId="7D8A68C7" w14:textId="77777777" w:rsidR="00AC7BB3" w:rsidRDefault="00AC7BB3" w:rsidP="00CF684E"/>
          <w:p w14:paraId="41E2A2F6" w14:textId="77777777" w:rsidR="00AC7BB3" w:rsidRDefault="00AC7BB3" w:rsidP="00CF684E"/>
          <w:p w14:paraId="2E929D32" w14:textId="77777777" w:rsidR="00AC7BB3" w:rsidRDefault="00AC7BB3" w:rsidP="00CF684E"/>
          <w:p w14:paraId="49A55B3C" w14:textId="77777777" w:rsidR="00AC7BB3" w:rsidRDefault="00AC7BB3" w:rsidP="00CF684E"/>
          <w:p w14:paraId="67A9DEFE" w14:textId="77777777" w:rsidR="00AC7BB3" w:rsidRDefault="00AC7BB3" w:rsidP="00CF684E"/>
          <w:p w14:paraId="7ADC9A13" w14:textId="77777777" w:rsidR="00AC7BB3" w:rsidRDefault="00AC7BB3" w:rsidP="00CF684E"/>
          <w:p w14:paraId="7C0FC901" w14:textId="77777777" w:rsidR="00AC7BB3" w:rsidRDefault="00AC7BB3" w:rsidP="00CF684E"/>
          <w:p w14:paraId="049F202E" w14:textId="77777777" w:rsidR="00AC7BB3" w:rsidRDefault="00AC7BB3" w:rsidP="00CF684E"/>
          <w:p w14:paraId="67A23F14" w14:textId="77777777" w:rsidR="00AC7BB3" w:rsidRDefault="00AC7BB3" w:rsidP="00CF684E"/>
          <w:p w14:paraId="565ACF36" w14:textId="77777777" w:rsidR="00AC7BB3" w:rsidRDefault="00AC7BB3" w:rsidP="00CF684E"/>
          <w:p w14:paraId="74CC2880" w14:textId="77777777" w:rsidR="00AC7BB3" w:rsidRDefault="00AC7BB3" w:rsidP="00CF684E"/>
        </w:tc>
      </w:tr>
    </w:tbl>
    <w:p w14:paraId="053751F0" w14:textId="77777777" w:rsidR="002F3F0D" w:rsidRPr="0038514D" w:rsidRDefault="002F3F0D" w:rsidP="00F050C5">
      <w:bookmarkStart w:id="0" w:name="_GoBack"/>
      <w:bookmarkEnd w:id="0"/>
    </w:p>
    <w:sectPr w:rsidR="002F3F0D" w:rsidRPr="00385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0B9"/>
    <w:multiLevelType w:val="hybridMultilevel"/>
    <w:tmpl w:val="CB8A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154EE"/>
    <w:multiLevelType w:val="hybridMultilevel"/>
    <w:tmpl w:val="675CC49C"/>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D3AB7"/>
    <w:multiLevelType w:val="hybridMultilevel"/>
    <w:tmpl w:val="467A0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70"/>
    <w:rsid w:val="000D5497"/>
    <w:rsid w:val="002F3241"/>
    <w:rsid w:val="002F3F0D"/>
    <w:rsid w:val="0038514D"/>
    <w:rsid w:val="005050B9"/>
    <w:rsid w:val="00650322"/>
    <w:rsid w:val="00876EE3"/>
    <w:rsid w:val="008C496E"/>
    <w:rsid w:val="00977447"/>
    <w:rsid w:val="00A03570"/>
    <w:rsid w:val="00A13AF5"/>
    <w:rsid w:val="00AC7BB3"/>
    <w:rsid w:val="00D81844"/>
    <w:rsid w:val="00F0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51FE"/>
  <w15:chartTrackingRefBased/>
  <w15:docId w15:val="{FDCF1BDE-89BB-4DC7-8C58-41D096D9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Ewert</dc:creator>
  <cp:keywords/>
  <dc:description/>
  <cp:lastModifiedBy>Jay Ewert</cp:lastModifiedBy>
  <cp:revision>10</cp:revision>
  <dcterms:created xsi:type="dcterms:W3CDTF">2017-11-13T18:04:00Z</dcterms:created>
  <dcterms:modified xsi:type="dcterms:W3CDTF">2017-11-13T18:43:00Z</dcterms:modified>
</cp:coreProperties>
</file>