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6" w:rsidRPr="00235B96" w:rsidRDefault="00235B96" w:rsidP="00235B96">
      <w:pPr>
        <w:jc w:val="center"/>
        <w:rPr>
          <w:b/>
          <w:sz w:val="36"/>
          <w:szCs w:val="36"/>
          <w:u w:val="single"/>
        </w:rPr>
      </w:pPr>
      <w:r w:rsidRPr="00235B96">
        <w:rPr>
          <w:b/>
          <w:sz w:val="36"/>
          <w:szCs w:val="36"/>
          <w:u w:val="single"/>
        </w:rPr>
        <w:t>Second Class Levers - Eraser Launching Lab</w:t>
      </w:r>
    </w:p>
    <w:p w:rsidR="00977EBF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question</w:t>
      </w:r>
    </w:p>
    <w:p w:rsidR="00400BEE" w:rsidRPr="00400BEE" w:rsidRDefault="00400BEE" w:rsidP="00400BE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best way to launch my eraser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hypothesis</w:t>
      </w:r>
    </w:p>
    <w:p w:rsidR="00400BEE" w:rsidRPr="00400BEE" w:rsidRDefault="00400BEE" w:rsidP="00400BE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think that I can launch it by making a high fulcrum on the edge of the table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procedure</w:t>
      </w:r>
    </w:p>
    <w:p w:rsidR="00400BEE" w:rsidRDefault="00400BEE" w:rsidP="00400BE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will place the fulcrum on its butt end (the small end, not flat) on the edge of the table with the lever </w:t>
      </w:r>
      <w:proofErr w:type="gramStart"/>
      <w:r>
        <w:rPr>
          <w:sz w:val="36"/>
          <w:szCs w:val="36"/>
        </w:rPr>
        <w:t>balanced</w:t>
      </w:r>
      <w:proofErr w:type="gramEnd"/>
      <w:r>
        <w:rPr>
          <w:sz w:val="36"/>
          <w:szCs w:val="36"/>
        </w:rPr>
        <w:t xml:space="preserve"> in the middle</w:t>
      </w:r>
      <w:r w:rsidR="00EC6633">
        <w:rPr>
          <w:sz w:val="36"/>
          <w:szCs w:val="36"/>
        </w:rPr>
        <w:t xml:space="preserve">.  The fulcrum should be in the middle of the lever.  The eraser is on the bottom </w:t>
      </w:r>
      <w:r w:rsidR="00EA0A6C">
        <w:rPr>
          <w:sz w:val="36"/>
          <w:szCs w:val="36"/>
        </w:rPr>
        <w:t xml:space="preserve">(the end) </w:t>
      </w:r>
      <w:r w:rsidR="00EC6633">
        <w:rPr>
          <w:sz w:val="36"/>
          <w:szCs w:val="36"/>
        </w:rPr>
        <w:t>of the lever.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results</w:t>
      </w:r>
    </w:p>
    <w:p w:rsidR="00EC6633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eraser went up about 3.5 feet.</w:t>
      </w:r>
      <w:r w:rsidR="00EA0A6C">
        <w:rPr>
          <w:sz w:val="36"/>
          <w:szCs w:val="36"/>
        </w:rPr>
        <w:t xml:space="preserve">  I think this could be better.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variable to change</w:t>
      </w:r>
    </w:p>
    <w:p w:rsidR="00EC6633" w:rsidRPr="00400BEE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will remove the fulcrum </w:t>
      </w:r>
      <w:r w:rsidR="00EA0A6C">
        <w:rPr>
          <w:sz w:val="36"/>
          <w:szCs w:val="36"/>
        </w:rPr>
        <w:t>to about ¾ of the way down the ruler.  I will put the eraser on the opposite end of the eraser so it is right on the end.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results</w:t>
      </w:r>
    </w:p>
    <w:p w:rsidR="00EC6633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eraser went about 6 feet in the air</w:t>
      </w:r>
      <w:r w:rsidR="00EA0A6C">
        <w:rPr>
          <w:sz w:val="36"/>
          <w:szCs w:val="36"/>
        </w:rPr>
        <w:t>.  I think this is because moving the fulcrum farther toward the end of the ruler made the ruler push the eraser farther up in the air before releasing (launching).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variable to change</w:t>
      </w:r>
    </w:p>
    <w:p w:rsidR="00EC6633" w:rsidRPr="00400BEE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bookmarkStart w:id="0" w:name="_GoBack"/>
      <w:bookmarkEnd w:id="0"/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lastRenderedPageBreak/>
        <w:t>results</w:t>
      </w:r>
    </w:p>
    <w:p w:rsidR="00400BEE" w:rsidRPr="00EA0A6C" w:rsidRDefault="00400BEE" w:rsidP="00400BEE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A0A6C">
        <w:rPr>
          <w:b/>
          <w:sz w:val="36"/>
          <w:szCs w:val="36"/>
          <w:u w:val="single"/>
        </w:rPr>
        <w:t>final observations</w:t>
      </w:r>
    </w:p>
    <w:p w:rsidR="00EC6633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 load is lighter is should fly higher</w:t>
      </w:r>
    </w:p>
    <w:p w:rsidR="00EC6633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longer the lever the more affective it is</w:t>
      </w:r>
    </w:p>
    <w:p w:rsidR="00EC6633" w:rsidRDefault="00EC6633" w:rsidP="00EC663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longer seems to multiply the force</w:t>
      </w:r>
    </w:p>
    <w:p w:rsidR="00EC6633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taller the fulcrum the higher it often goes</w:t>
      </w:r>
    </w:p>
    <w:p w:rsidR="00EC6633" w:rsidRDefault="00EC6633" w:rsidP="00EC663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 all the time but there must be a relationship here</w:t>
      </w:r>
    </w:p>
    <w:p w:rsidR="00EC6633" w:rsidRDefault="00EC6633" w:rsidP="00EC6633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but this isn’t true all the time</w:t>
      </w:r>
    </w:p>
    <w:p w:rsidR="00EC6633" w:rsidRPr="00400BEE" w:rsidRDefault="00EC6633" w:rsidP="00EC663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position of the fulcrum changes the height of the launch (the output or the work that is done)</w:t>
      </w:r>
    </w:p>
    <w:p w:rsidR="00400BEE" w:rsidRPr="00400BEE" w:rsidRDefault="00400BEE">
      <w:pPr>
        <w:rPr>
          <w:sz w:val="36"/>
          <w:szCs w:val="36"/>
        </w:rPr>
      </w:pPr>
    </w:p>
    <w:sectPr w:rsidR="00400BEE" w:rsidRPr="0040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65582"/>
    <w:multiLevelType w:val="hybridMultilevel"/>
    <w:tmpl w:val="312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E"/>
    <w:rsid w:val="00235B96"/>
    <w:rsid w:val="002E025E"/>
    <w:rsid w:val="00400BEE"/>
    <w:rsid w:val="00851B3E"/>
    <w:rsid w:val="00EA0A6C"/>
    <w:rsid w:val="00E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E7D0-6C01-4C88-BD37-000F653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2014-11-09T16:03:00Z</dcterms:created>
  <dcterms:modified xsi:type="dcterms:W3CDTF">2014-11-09T16:12:00Z</dcterms:modified>
</cp:coreProperties>
</file>